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22C145E" w14:textId="7322B9C8" w:rsidR="003D0F75" w:rsidRPr="00220D4D" w:rsidRDefault="4341818D" w:rsidP="4341818D">
      <w:pPr>
        <w:jc w:val="center"/>
        <w:rPr>
          <w:rFonts w:ascii="Arial" w:hAnsi="Arial" w:cs="Arial"/>
        </w:rPr>
      </w:pPr>
      <w:r w:rsidRPr="4341818D">
        <w:rPr>
          <w:rFonts w:ascii="Arial" w:hAnsi="Arial" w:cs="Arial"/>
          <w:b/>
          <w:bCs/>
          <w:sz w:val="28"/>
          <w:szCs w:val="28"/>
        </w:rPr>
        <w:t>Что делать</w:t>
      </w:r>
      <w:r w:rsidR="00220D4D">
        <w:rPr>
          <w:rFonts w:ascii="Arial" w:hAnsi="Arial" w:cs="Arial"/>
          <w:b/>
          <w:bCs/>
          <w:sz w:val="28"/>
          <w:szCs w:val="28"/>
        </w:rPr>
        <w:t>,</w:t>
      </w:r>
      <w:r w:rsidRPr="4341818D">
        <w:rPr>
          <w:rFonts w:ascii="Arial" w:hAnsi="Arial" w:cs="Arial"/>
          <w:b/>
          <w:bCs/>
          <w:sz w:val="28"/>
          <w:szCs w:val="28"/>
        </w:rPr>
        <w:t xml:space="preserve"> если клавиатура перестала подключаться по радиоканалу 2.4GHz?</w:t>
      </w:r>
      <w:r w:rsidR="003D0F75">
        <w:br/>
      </w:r>
      <w:r w:rsidR="003D0F75">
        <w:br/>
      </w:r>
      <w:r w:rsidRPr="4341818D">
        <w:rPr>
          <w:rFonts w:ascii="Arial" w:hAnsi="Arial" w:cs="Arial"/>
          <w:sz w:val="28"/>
          <w:szCs w:val="28"/>
        </w:rPr>
        <w:t>Инструкция по процессу сопряжения клавиатуры и адаптера 2.4GHz</w:t>
      </w:r>
      <w:r w:rsidRPr="00220D4D">
        <w:rPr>
          <w:rFonts w:ascii="Arial" w:hAnsi="Arial" w:cs="Arial"/>
          <w:sz w:val="28"/>
          <w:szCs w:val="28"/>
        </w:rPr>
        <w:t>.</w:t>
      </w:r>
    </w:p>
    <w:p w14:paraId="672A6659" w14:textId="77777777" w:rsidR="003D0F75" w:rsidRPr="003D0F75" w:rsidRDefault="003D0F75" w:rsidP="003D0F75">
      <w:pPr>
        <w:rPr>
          <w:rFonts w:ascii="Arial" w:hAnsi="Arial" w:cs="Arial"/>
        </w:rPr>
      </w:pPr>
    </w:p>
    <w:p w14:paraId="40CD3CF8" w14:textId="540F4DCD" w:rsidR="003D0F75" w:rsidRPr="003D0F75" w:rsidRDefault="4341818D" w:rsidP="4341818D">
      <w:pPr>
        <w:rPr>
          <w:rFonts w:ascii="Arial" w:hAnsi="Arial" w:cs="Arial"/>
          <w:sz w:val="24"/>
          <w:szCs w:val="24"/>
        </w:rPr>
      </w:pPr>
      <w:r w:rsidRPr="4341818D">
        <w:rPr>
          <w:rFonts w:ascii="Arial" w:hAnsi="Arial" w:cs="Arial"/>
          <w:sz w:val="24"/>
          <w:szCs w:val="24"/>
        </w:rPr>
        <w:t>1.Передвиньте рычажок питания клавиатуры в положение ON (вправо).</w:t>
      </w:r>
    </w:p>
    <w:p w14:paraId="3F076A71" w14:textId="7BCDC527" w:rsidR="003D0F75" w:rsidRPr="003D0F75" w:rsidRDefault="4341818D" w:rsidP="4341818D">
      <w:pPr>
        <w:rPr>
          <w:rFonts w:ascii="Arial" w:hAnsi="Arial" w:cs="Arial"/>
          <w:sz w:val="24"/>
          <w:szCs w:val="24"/>
        </w:rPr>
      </w:pPr>
      <w:r w:rsidRPr="4341818D">
        <w:rPr>
          <w:rFonts w:ascii="Arial" w:hAnsi="Arial" w:cs="Arial"/>
          <w:sz w:val="24"/>
          <w:szCs w:val="24"/>
        </w:rPr>
        <w:t>2.Нажмите Fn+E, чтобы переключиться в беспроводной режим 2.4GHz, индикатор над иконкой "батарейка" должен быстро замигать зелёным светом.</w:t>
      </w:r>
    </w:p>
    <w:p w14:paraId="2F9044CE" w14:textId="77777777" w:rsidR="003D0F75" w:rsidRPr="003D0F75" w:rsidRDefault="4341818D" w:rsidP="4341818D">
      <w:pPr>
        <w:rPr>
          <w:rFonts w:ascii="Arial" w:hAnsi="Arial" w:cs="Arial"/>
          <w:sz w:val="24"/>
          <w:szCs w:val="24"/>
        </w:rPr>
      </w:pPr>
      <w:r w:rsidRPr="4341818D">
        <w:rPr>
          <w:rFonts w:ascii="Arial" w:hAnsi="Arial" w:cs="Arial"/>
          <w:sz w:val="24"/>
          <w:szCs w:val="24"/>
        </w:rPr>
        <w:t>3.Подключите адаптер к USB-порту компьютера.</w:t>
      </w:r>
    </w:p>
    <w:p w14:paraId="3573980B" w14:textId="77777777" w:rsidR="003D0F75" w:rsidRPr="003D0F75" w:rsidRDefault="4341818D" w:rsidP="4341818D">
      <w:pPr>
        <w:rPr>
          <w:rFonts w:ascii="Arial" w:hAnsi="Arial" w:cs="Arial"/>
          <w:sz w:val="24"/>
          <w:szCs w:val="24"/>
        </w:rPr>
      </w:pPr>
      <w:r w:rsidRPr="4341818D">
        <w:rPr>
          <w:rFonts w:ascii="Arial" w:hAnsi="Arial" w:cs="Arial"/>
          <w:sz w:val="24"/>
          <w:szCs w:val="24"/>
        </w:rPr>
        <w:t>4.Откройте программу DURGOD.exe</w:t>
      </w:r>
    </w:p>
    <w:p w14:paraId="0A37501D" w14:textId="77777777" w:rsidR="00595B6C" w:rsidRDefault="00FA7D65" w:rsidP="003D0F75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E880F67" wp14:editId="07777777">
            <wp:extent cx="3695700" cy="2457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B6C7B" w14:textId="77777777" w:rsidR="00D80989" w:rsidRDefault="00D80989" w:rsidP="003D0F75">
      <w:pPr>
        <w:rPr>
          <w:rFonts w:ascii="Arial" w:hAnsi="Arial" w:cs="Arial"/>
        </w:rPr>
      </w:pPr>
    </w:p>
    <w:p w14:paraId="2AB1B7B1" w14:textId="163E1908" w:rsidR="00D80989" w:rsidRDefault="4341818D" w:rsidP="4341818D">
      <w:pPr>
        <w:rPr>
          <w:rFonts w:ascii="Arial" w:hAnsi="Arial" w:cs="Arial"/>
          <w:sz w:val="24"/>
          <w:szCs w:val="24"/>
        </w:rPr>
      </w:pPr>
      <w:r w:rsidRPr="4341818D">
        <w:rPr>
          <w:rFonts w:ascii="Arial" w:hAnsi="Arial" w:cs="Arial"/>
          <w:sz w:val="24"/>
          <w:szCs w:val="24"/>
        </w:rPr>
        <w:t>5. Пока зелёный огонёк быстро мигает на клавиатуре, необходимо нажать на единственную кнопку с двумя иероглифами. Далее дождаться момента, когда красный квадрат окрасится в зелёный цвет, и произойдёт сопряжение адаптера с клавиатурой. Быстро мигающий огонёк перестанет мигать, а клавиатура заработает по радиоканалу.</w:t>
      </w:r>
    </w:p>
    <w:p w14:paraId="02EB378F" w14:textId="77777777" w:rsidR="00D80989" w:rsidRPr="003D0F75" w:rsidRDefault="00D80989" w:rsidP="4341818D">
      <w:pPr>
        <w:rPr>
          <w:rFonts w:ascii="Arial" w:hAnsi="Arial" w:cs="Arial"/>
          <w:sz w:val="24"/>
          <w:szCs w:val="24"/>
        </w:rPr>
      </w:pPr>
    </w:p>
    <w:sectPr w:rsidR="00D80989" w:rsidRPr="003D0F75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2B82D" w14:textId="77777777" w:rsidR="00B80E98" w:rsidRDefault="00B80E98">
      <w:r>
        <w:separator/>
      </w:r>
    </w:p>
  </w:endnote>
  <w:endnote w:type="continuationSeparator" w:id="0">
    <w:p w14:paraId="1F6CFFBB" w14:textId="77777777" w:rsidR="00B80E98" w:rsidRDefault="00B8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C1C31" w14:textId="77777777" w:rsidR="00B80E98" w:rsidRDefault="00B80E98">
      <w:r>
        <w:separator/>
      </w:r>
    </w:p>
  </w:footnote>
  <w:footnote w:type="continuationSeparator" w:id="0">
    <w:p w14:paraId="3F3C75A4" w14:textId="77777777" w:rsidR="00B80E98" w:rsidRDefault="00B80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defaultTableStyle w:val="a"/>
  <w:displayHorizontalDrawingGridEvery w:val="0"/>
  <w:displayVerticalDrawingGridEvery w:val="2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75"/>
    <w:rsid w:val="00220D4D"/>
    <w:rsid w:val="003D0F75"/>
    <w:rsid w:val="0058555E"/>
    <w:rsid w:val="00595B6C"/>
    <w:rsid w:val="007F0A09"/>
    <w:rsid w:val="00B80E98"/>
    <w:rsid w:val="00C158F8"/>
    <w:rsid w:val="00D80989"/>
    <w:rsid w:val="00FA7D65"/>
    <w:rsid w:val="00FF7885"/>
    <w:rsid w:val="43418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880F67"/>
  <w15:chartTrackingRefBased/>
  <w15:docId w15:val="{4C280B2A-EDB3-45EA-85A6-7D036B38C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Malgun Gothic" w:hAnsi="SimSun" w:cs="SimSu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632</Characters>
  <Application>Microsoft Office Word</Application>
  <DocSecurity>0</DocSecurity>
  <Lines>5</Lines>
  <Paragraphs>1</Paragraphs>
  <Notes>0</Note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Проскуров Филипп Дмитриевич</cp:lastModifiedBy>
  <cp:revision>7</cp:revision>
  <dcterms:created xsi:type="dcterms:W3CDTF">2021-08-20T14:51:00Z</dcterms:created>
  <dcterms:modified xsi:type="dcterms:W3CDTF">2021-08-20T15:09:00Z</dcterms:modified>
</cp:coreProperties>
</file>